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虚拟现实：打造沉浸式学习体验”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闵海强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虚拟现实（VR）技术的基本原理和应用领域</w:t>
        <w:br/>
        <w:br/>
        <w:t>虚拟现实在教育领域的潜力和挑战</w:t>
        <w:br/>
        <w:br/>
        <w:t>学习如何设计和实现虚拟现实教学场景</w:t>
        <w:br/>
        <w:br/>
        <w:t>探索虚拟现实技术在沉浸式学习体验中的创新应用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